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1" w:rsidRPr="00BC04C1" w:rsidRDefault="00BC04C1" w:rsidP="00BC04C1">
      <w:pPr>
        <w:keepNext/>
        <w:keepLines/>
        <w:spacing w:line="269" w:lineRule="exact"/>
        <w:ind w:left="40"/>
        <w:outlineLvl w:val="0"/>
        <w:rPr>
          <w:rFonts w:ascii="Times New Roman" w:eastAsia="Times New Roman" w:hAnsi="Times New Roman" w:cs="Times New Roman"/>
          <w:sz w:val="34"/>
          <w:szCs w:val="34"/>
        </w:rPr>
      </w:pPr>
      <w:bookmarkStart w:id="0" w:name="bookmark0"/>
      <w:r w:rsidRPr="00BC04C1">
        <w:rPr>
          <w:rFonts w:ascii="Times New Roman" w:eastAsia="Times New Roman" w:hAnsi="Times New Roman" w:cs="Times New Roman"/>
          <w:sz w:val="34"/>
          <w:szCs w:val="34"/>
        </w:rPr>
        <w:t>до</w:t>
      </w:r>
      <w:bookmarkEnd w:id="0"/>
    </w:p>
    <w:p w:rsidR="00BC04C1" w:rsidRPr="00BC04C1" w:rsidRDefault="00BC04C1" w:rsidP="00BC04C1">
      <w:pPr>
        <w:keepNext/>
        <w:keepLines/>
        <w:spacing w:line="269" w:lineRule="exact"/>
        <w:ind w:left="4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1"/>
      <w:r w:rsidRPr="00BC04C1"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АКЦИОНЕРИТЕ</w:t>
      </w:r>
      <w:bookmarkEnd w:id="1"/>
    </w:p>
    <w:p w:rsidR="00BC04C1" w:rsidRPr="00BC04C1" w:rsidRDefault="00BC04C1" w:rsidP="00BC04C1">
      <w:pPr>
        <w:keepNext/>
        <w:keepLines/>
        <w:spacing w:after="217" w:line="269" w:lineRule="exact"/>
        <w:ind w:left="40" w:right="296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bookmarkStart w:id="2" w:name="bookmark2"/>
      <w:r w:rsidRPr="00BC04C1">
        <w:rPr>
          <w:rFonts w:ascii="Times New Roman" w:eastAsia="Times New Roman" w:hAnsi="Times New Roman" w:cs="Times New Roman"/>
          <w:b/>
          <w:bCs/>
          <w:sz w:val="22"/>
          <w:szCs w:val="22"/>
        </w:rPr>
        <w:t>НА „ПАРАХОДСТВО БЪЛГАРСКО РЕЧНО ПЛАВАНЕ"АД, ГР.РУСЕ, ПЛ."ОТЕЦ ПАИСИЙ" № 2, ЕИК</w:t>
      </w:r>
      <w:r w:rsidRPr="00BC04C1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BC04C1">
        <w:rPr>
          <w:rFonts w:ascii="Times New Roman" w:eastAsia="Times New Roman" w:hAnsi="Times New Roman" w:cs="Times New Roman"/>
          <w:b/>
          <w:bCs/>
          <w:sz w:val="22"/>
          <w:szCs w:val="22"/>
        </w:rPr>
        <w:t>827183719</w:t>
      </w:r>
      <w:bookmarkEnd w:id="2"/>
    </w:p>
    <w:p w:rsidR="00BC04C1" w:rsidRPr="00BC04C1" w:rsidRDefault="00BC04C1" w:rsidP="00BC04C1">
      <w:pPr>
        <w:keepNext/>
        <w:keepLines/>
        <w:spacing w:after="217" w:line="269" w:lineRule="exact"/>
        <w:ind w:left="40" w:right="296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</w:p>
    <w:p w:rsidR="00BC04C1" w:rsidRPr="00BC04C1" w:rsidRDefault="00BC04C1" w:rsidP="00BC04C1">
      <w:pPr>
        <w:keepNext/>
        <w:keepLines/>
        <w:spacing w:after="263" w:line="29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3" w:name="bookmark3"/>
      <w:r w:rsidRPr="00BC0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ПОКАНА </w:t>
      </w:r>
      <w:bookmarkEnd w:id="3"/>
      <w:r w:rsidRPr="00BC04C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ЗА СВИКВАНЕ НА РЕДОВНО ОБЩО СЪБРАНИЕ НА АКЦИОНЕРИТЕ</w:t>
      </w:r>
    </w:p>
    <w:p w:rsidR="00BC04C1" w:rsidRPr="00BC04C1" w:rsidRDefault="00BC04C1" w:rsidP="00BC04C1">
      <w:pPr>
        <w:keepNext/>
        <w:keepLines/>
        <w:spacing w:after="263" w:line="29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val="bg-BG"/>
        </w:rPr>
      </w:pPr>
      <w:r w:rsidRPr="00BC04C1">
        <w:rPr>
          <w:rFonts w:ascii="Times New Roman" w:eastAsia="Times New Roman" w:hAnsi="Times New Roman" w:cs="Times New Roman"/>
          <w:b/>
          <w:bCs/>
        </w:rPr>
        <w:t xml:space="preserve">Уникален идентификационен код на събитието </w:t>
      </w:r>
      <w:r w:rsidR="00475236" w:rsidRPr="00475236">
        <w:rPr>
          <w:rFonts w:ascii="Times New Roman" w:hAnsi="Times New Roman" w:cs="Times New Roman"/>
          <w:b/>
        </w:rPr>
        <w:t>BRPОСА</w:t>
      </w:r>
      <w:r w:rsidR="00475236" w:rsidRPr="00475236">
        <w:rPr>
          <w:rFonts w:ascii="Times New Roman" w:hAnsi="Times New Roman" w:cs="Times New Roman"/>
          <w:b/>
          <w:lang w:val="bg-BG"/>
        </w:rPr>
        <w:t>Р28</w:t>
      </w:r>
      <w:r w:rsidR="00475236" w:rsidRPr="00475236">
        <w:rPr>
          <w:rFonts w:ascii="Times New Roman" w:hAnsi="Times New Roman" w:cs="Times New Roman"/>
          <w:b/>
        </w:rPr>
        <w:t>0</w:t>
      </w:r>
      <w:r w:rsidR="00475236" w:rsidRPr="00475236">
        <w:rPr>
          <w:rFonts w:ascii="Times New Roman" w:hAnsi="Times New Roman" w:cs="Times New Roman"/>
          <w:b/>
          <w:lang w:val="bg-BG"/>
        </w:rPr>
        <w:t>6</w:t>
      </w:r>
      <w:r w:rsidR="00475236" w:rsidRPr="00475236">
        <w:rPr>
          <w:rFonts w:ascii="Times New Roman" w:hAnsi="Times New Roman" w:cs="Times New Roman"/>
          <w:b/>
        </w:rPr>
        <w:t>202</w:t>
      </w:r>
      <w:r w:rsidR="00475236" w:rsidRPr="00475236">
        <w:rPr>
          <w:rFonts w:ascii="Times New Roman" w:hAnsi="Times New Roman" w:cs="Times New Roman"/>
          <w:b/>
          <w:lang w:val="bg-BG"/>
        </w:rPr>
        <w:t>3</w:t>
      </w:r>
      <w:r w:rsidRPr="00BC04C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C04C1" w:rsidRPr="00BC04C1" w:rsidRDefault="00BC04C1" w:rsidP="00BC04C1">
      <w:pPr>
        <w:keepNext/>
        <w:keepLines/>
        <w:spacing w:after="263" w:line="29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r w:rsidRPr="00BC04C1">
        <w:rPr>
          <w:rFonts w:ascii="Times New Roman" w:eastAsia="Times New Roman" w:hAnsi="Times New Roman" w:cs="Times New Roman"/>
          <w:b/>
          <w:bCs/>
        </w:rPr>
        <w:t>ISIN код на емисията акции: BG1100100038</w:t>
      </w:r>
    </w:p>
    <w:p w:rsidR="00BC04C1" w:rsidRDefault="00BC04C1" w:rsidP="00BC04C1">
      <w:pPr>
        <w:spacing w:before="160" w:after="160" w:line="280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BC04C1" w:rsidRPr="005172A4" w:rsidRDefault="00BC04C1" w:rsidP="00BC04C1">
      <w:pPr>
        <w:spacing w:before="160" w:after="160" w:line="280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C3594F">
        <w:rPr>
          <w:rFonts w:ascii="Times New Roman" w:eastAsia="Times New Roman" w:hAnsi="Times New Roman" w:cs="Times New Roman"/>
          <w:color w:val="auto"/>
        </w:rPr>
        <w:t>Управителният съвет на „Параходство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АД, гр.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Русе, на основание чл. 223, ал. 1 и ал. 3 от Търговския закон (ТЗ) и чл.18 от Устава на дружеството във връзка с чл. 115 от Закона за публичното предлагане на </w:t>
      </w:r>
      <w:r w:rsidRPr="005172A4">
        <w:rPr>
          <w:rFonts w:ascii="Times New Roman" w:eastAsia="Times New Roman" w:hAnsi="Times New Roman" w:cs="Times New Roman"/>
          <w:color w:val="auto"/>
        </w:rPr>
        <w:t xml:space="preserve">ценни книжа (ЗППЦК), свиква редовно годишно Общо събрание на акционерите на </w:t>
      </w:r>
      <w:r w:rsidRPr="005172A4"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Pr="005172A4">
        <w:rPr>
          <w:rFonts w:ascii="Times New Roman" w:eastAsia="Times New Roman" w:hAnsi="Times New Roman" w:cs="Times New Roman"/>
          <w:color w:val="auto"/>
        </w:rPr>
        <w:t>Параходство Българско речно плаване</w:t>
      </w:r>
      <w:r w:rsidRPr="005172A4">
        <w:rPr>
          <w:rFonts w:ascii="Times New Roman" w:eastAsia="Times New Roman" w:hAnsi="Times New Roman" w:cs="Times New Roman"/>
          <w:color w:val="auto"/>
          <w:lang w:val="bg-BG"/>
        </w:rPr>
        <w:t xml:space="preserve">“ </w:t>
      </w:r>
      <w:r w:rsidRPr="005172A4">
        <w:rPr>
          <w:rFonts w:ascii="Times New Roman" w:eastAsia="Times New Roman" w:hAnsi="Times New Roman" w:cs="Times New Roman"/>
          <w:color w:val="auto"/>
        </w:rPr>
        <w:t>АД, гр.</w:t>
      </w:r>
      <w:r w:rsidRPr="005172A4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5172A4">
        <w:rPr>
          <w:rFonts w:ascii="Times New Roman" w:eastAsia="Times New Roman" w:hAnsi="Times New Roman" w:cs="Times New Roman"/>
          <w:color w:val="auto"/>
        </w:rPr>
        <w:t xml:space="preserve">Русе, </w:t>
      </w:r>
      <w:r w:rsidRPr="005172A4">
        <w:rPr>
          <w:rFonts w:ascii="Times New Roman" w:hAnsi="Times New Roman" w:cs="Times New Roman"/>
        </w:rPr>
        <w:t>с Уникален идентификационен код на събитието BRPОСА</w:t>
      </w:r>
      <w:r w:rsidRPr="005172A4">
        <w:rPr>
          <w:rFonts w:ascii="Times New Roman" w:hAnsi="Times New Roman" w:cs="Times New Roman"/>
          <w:lang w:val="bg-BG"/>
        </w:rPr>
        <w:t>Р</w:t>
      </w:r>
      <w:r>
        <w:rPr>
          <w:rFonts w:ascii="Times New Roman" w:hAnsi="Times New Roman" w:cs="Times New Roman"/>
          <w:lang w:val="bg-BG"/>
        </w:rPr>
        <w:t>2</w:t>
      </w:r>
      <w:r w:rsidRPr="005172A4">
        <w:rPr>
          <w:rFonts w:ascii="Times New Roman" w:hAnsi="Times New Roman" w:cs="Times New Roman"/>
          <w:lang w:val="bg-BG"/>
        </w:rPr>
        <w:t>8</w:t>
      </w:r>
      <w:r w:rsidRPr="005172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6</w:t>
      </w:r>
      <w:r w:rsidRPr="005172A4">
        <w:rPr>
          <w:rFonts w:ascii="Times New Roman" w:hAnsi="Times New Roman" w:cs="Times New Roman"/>
        </w:rPr>
        <w:t>202</w:t>
      </w:r>
      <w:r w:rsidRPr="005172A4">
        <w:rPr>
          <w:rFonts w:ascii="Times New Roman" w:hAnsi="Times New Roman" w:cs="Times New Roman"/>
          <w:lang w:val="bg-BG"/>
        </w:rPr>
        <w:t>3</w:t>
      </w:r>
      <w:r w:rsidRPr="005172A4">
        <w:rPr>
          <w:rFonts w:ascii="Times New Roman" w:hAnsi="Times New Roman" w:cs="Times New Roman"/>
        </w:rPr>
        <w:t>, ISIN</w:t>
      </w:r>
      <w:r w:rsidRPr="005172A4">
        <w:rPr>
          <w:rFonts w:ascii="Times New Roman" w:hAnsi="Times New Roman" w:cs="Times New Roman"/>
          <w:lang w:val="bg-BG"/>
        </w:rPr>
        <w:t xml:space="preserve"> </w:t>
      </w:r>
      <w:r w:rsidRPr="005172A4">
        <w:rPr>
          <w:rFonts w:ascii="Times New Roman" w:hAnsi="Times New Roman" w:cs="Times New Roman"/>
        </w:rPr>
        <w:t>код на емисията акции:</w:t>
      </w:r>
      <w:r w:rsidRPr="005172A4">
        <w:rPr>
          <w:rFonts w:ascii="Times New Roman" w:hAnsi="Times New Roman" w:cs="Times New Roman"/>
          <w:lang w:val="bg-BG"/>
        </w:rPr>
        <w:t xml:space="preserve"> </w:t>
      </w:r>
      <w:r w:rsidRPr="005172A4">
        <w:rPr>
          <w:rFonts w:ascii="Times New Roman" w:hAnsi="Times New Roman" w:cs="Times New Roman"/>
        </w:rPr>
        <w:t>BG1100100038</w:t>
      </w:r>
      <w:r w:rsidRPr="005172A4">
        <w:rPr>
          <w:rFonts w:ascii="Times New Roman" w:hAnsi="Times New Roman" w:cs="Times New Roman"/>
          <w:lang w:val="bg-BG"/>
        </w:rPr>
        <w:t xml:space="preserve">, </w:t>
      </w:r>
      <w:r w:rsidRPr="005172A4">
        <w:rPr>
          <w:rFonts w:ascii="Times New Roman" w:hAnsi="Times New Roman" w:cs="Times New Roman"/>
        </w:rPr>
        <w:t xml:space="preserve">с идентификационни номера </w:t>
      </w:r>
      <w:r w:rsidRPr="005172A4">
        <w:rPr>
          <w:rFonts w:ascii="Times New Roman" w:hAnsi="Times New Roman" w:cs="Times New Roman"/>
          <w:lang w:val="en-US"/>
        </w:rPr>
        <w:t xml:space="preserve">CFI: ESVUFR </w:t>
      </w:r>
      <w:r w:rsidRPr="005172A4">
        <w:rPr>
          <w:rFonts w:ascii="Times New Roman" w:hAnsi="Times New Roman" w:cs="Times New Roman"/>
        </w:rPr>
        <w:t xml:space="preserve">и </w:t>
      </w:r>
      <w:r w:rsidRPr="005172A4">
        <w:rPr>
          <w:rFonts w:ascii="Times New Roman" w:hAnsi="Times New Roman" w:cs="Times New Roman"/>
          <w:lang w:val="en-US"/>
        </w:rPr>
        <w:t>FISN: PARAHODSTVO/SH BGN35708674</w:t>
      </w:r>
      <w:r w:rsidRPr="005172A4">
        <w:rPr>
          <w:rFonts w:ascii="Times New Roman" w:hAnsi="Times New Roman" w:cs="Times New Roman"/>
        </w:rPr>
        <w:t xml:space="preserve"> </w:t>
      </w:r>
      <w:r w:rsidRPr="005172A4">
        <w:rPr>
          <w:rFonts w:ascii="Times New Roman" w:eastAsia="Times New Roman" w:hAnsi="Times New Roman" w:cs="Times New Roman"/>
          <w:b/>
          <w:color w:val="auto"/>
        </w:rPr>
        <w:t xml:space="preserve">на 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Pr="005172A4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8 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юни</w:t>
      </w:r>
      <w:r w:rsidRPr="005172A4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5172A4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2023 </w:t>
      </w:r>
      <w:r w:rsidRPr="005172A4">
        <w:rPr>
          <w:rFonts w:ascii="Times New Roman" w:eastAsia="Times New Roman" w:hAnsi="Times New Roman" w:cs="Times New Roman"/>
          <w:b/>
          <w:color w:val="auto"/>
        </w:rPr>
        <w:t>г. от 11.00 часа</w:t>
      </w:r>
      <w:r w:rsidRPr="005172A4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(08.00 </w:t>
      </w:r>
      <w:r w:rsidRPr="005172A4">
        <w:rPr>
          <w:rFonts w:ascii="Times New Roman" w:eastAsia="Times New Roman" w:hAnsi="Times New Roman" w:cs="Times New Roman"/>
          <w:b/>
          <w:color w:val="auto"/>
          <w:lang w:val="en-US"/>
        </w:rPr>
        <w:t>UT</w:t>
      </w:r>
      <w:r w:rsidRPr="005172A4">
        <w:rPr>
          <w:rFonts w:ascii="Times New Roman" w:eastAsia="Times New Roman" w:hAnsi="Times New Roman" w:cs="Times New Roman"/>
          <w:b/>
          <w:color w:val="auto"/>
          <w:lang w:val="bg-BG"/>
        </w:rPr>
        <w:t>С –координирано универсално време)</w:t>
      </w:r>
      <w:r w:rsidRPr="005172A4">
        <w:rPr>
          <w:rFonts w:ascii="Times New Roman" w:eastAsia="Times New Roman" w:hAnsi="Times New Roman" w:cs="Times New Roman"/>
          <w:b/>
          <w:color w:val="auto"/>
        </w:rPr>
        <w:t>,</w:t>
      </w:r>
      <w:r w:rsidRPr="005172A4">
        <w:rPr>
          <w:rFonts w:ascii="Times New Roman" w:eastAsia="Times New Roman" w:hAnsi="Times New Roman" w:cs="Times New Roman"/>
          <w:color w:val="auto"/>
        </w:rPr>
        <w:t xml:space="preserve"> по седалището на дружеството - гр. Русе, пл. „Отец Паисий</w:t>
      </w:r>
      <w:r w:rsidRPr="005172A4"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5172A4">
        <w:rPr>
          <w:rFonts w:ascii="Times New Roman" w:eastAsia="Times New Roman" w:hAnsi="Times New Roman" w:cs="Times New Roman"/>
          <w:color w:val="auto"/>
        </w:rPr>
        <w:t xml:space="preserve"> № 2, етаж 10, при следния дневен ред:</w:t>
      </w:r>
    </w:p>
    <w:p w:rsidR="00BC04C1" w:rsidRPr="00C3594F" w:rsidRDefault="00BC04C1" w:rsidP="00BC04C1">
      <w:pPr>
        <w:overflowPunct w:val="0"/>
        <w:autoSpaceDE w:val="0"/>
        <w:autoSpaceDN w:val="0"/>
        <w:adjustRightInd w:val="0"/>
        <w:spacing w:before="160" w:after="160" w:line="280" w:lineRule="exact"/>
        <w:ind w:right="49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5172A4">
        <w:rPr>
          <w:rFonts w:ascii="Times New Roman" w:eastAsia="Times New Roman" w:hAnsi="Times New Roman" w:cs="Times New Roman"/>
          <w:color w:val="auto"/>
          <w:lang w:val="bg-BG"/>
        </w:rPr>
        <w:t>1. Разглеждане и приемане на годишния доклад и на консолидирания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годишен доклад на </w:t>
      </w:r>
      <w:r>
        <w:rPr>
          <w:rFonts w:ascii="Times New Roman" w:eastAsia="Times New Roman" w:hAnsi="Times New Roman" w:cs="Times New Roman"/>
          <w:color w:val="auto"/>
          <w:lang w:val="bg-BG"/>
        </w:rPr>
        <w:t>У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правителния съвет за дейността на дружеството за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годишния доклад и консолидирания годишен доклад на </w:t>
      </w:r>
      <w:r>
        <w:rPr>
          <w:rFonts w:ascii="Times New Roman" w:eastAsia="Times New Roman" w:hAnsi="Times New Roman" w:cs="Times New Roman"/>
          <w:color w:val="auto"/>
          <w:lang w:val="bg-BG"/>
        </w:rPr>
        <w:t>У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правителния съвет за дейността на дружеството за 2022 г.;</w:t>
      </w:r>
    </w:p>
    <w:p w:rsidR="00BC04C1" w:rsidRPr="00C3594F" w:rsidRDefault="00BC04C1" w:rsidP="00BC04C1">
      <w:pPr>
        <w:overflowPunct w:val="0"/>
        <w:autoSpaceDE w:val="0"/>
        <w:autoSpaceDN w:val="0"/>
        <w:adjustRightInd w:val="0"/>
        <w:spacing w:before="160" w:after="160" w:line="280" w:lineRule="exact"/>
        <w:ind w:right="49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2. Разглеждане и приемане на докладите на регистрирания одитор за извършена проверка и заверка на годишния финансов отчет и на консолидирания годишен финансов отчет на дружеството за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доклада на регистрирания одитор за извършена проверка и заверка на годишния финансов отчет и на консолидирания годишен финансов отчет на дружеството за 2022 г.</w:t>
      </w:r>
    </w:p>
    <w:p w:rsidR="00BC04C1" w:rsidRPr="00C3594F" w:rsidRDefault="00BC04C1" w:rsidP="00BC04C1">
      <w:pPr>
        <w:overflowPunct w:val="0"/>
        <w:autoSpaceDE w:val="0"/>
        <w:autoSpaceDN w:val="0"/>
        <w:adjustRightInd w:val="0"/>
        <w:spacing w:before="160" w:after="160" w:line="280" w:lineRule="exact"/>
        <w:ind w:right="49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3. Приемане на доклада на одитния комитет на дружеството за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доклада на одитния комитет на дружеството за 2022 г.</w:t>
      </w:r>
    </w:p>
    <w:p w:rsidR="00BC04C1" w:rsidRPr="00C3594F" w:rsidRDefault="00BC04C1" w:rsidP="00BC04C1">
      <w:pPr>
        <w:overflowPunct w:val="0"/>
        <w:autoSpaceDE w:val="0"/>
        <w:autoSpaceDN w:val="0"/>
        <w:adjustRightInd w:val="0"/>
        <w:spacing w:before="160" w:after="160" w:line="280" w:lineRule="exact"/>
        <w:ind w:right="49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4. Одобряване и приемане на годишния финансов отчет и на консолидирания годишен финансов отчет на дружеството за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одобрява и приема годишния финансов отчет и консолидирания годишен финансов отчет на дружеството за 2022 г.</w:t>
      </w:r>
    </w:p>
    <w:p w:rsidR="00BC04C1" w:rsidRPr="00C3594F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5. Приемане на доклада за прилагане на политиката за възнаграждения през изтеклата финансова 2022 година, съдържащ и програма за прилагане за политиката през следващата 2023 година;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Общото събрание на акционерите приема доклада за прилагане на политиката за възнаграждения през изтеклата финансова 2022 година, съдържащ и програма за прилагане за политиката през следващата 2023 година.</w:t>
      </w:r>
    </w:p>
    <w:p w:rsidR="00BC04C1" w:rsidRPr="00C3594F" w:rsidRDefault="00BC04C1" w:rsidP="00BC04C1">
      <w:pPr>
        <w:spacing w:before="160" w:after="160" w:line="280" w:lineRule="exact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lastRenderedPageBreak/>
        <w:t>6. Вземане на решение относно печалбата, реализирана от „Параходство Българско речно плаване</w:t>
      </w:r>
      <w:r w:rsidRPr="00C3594F">
        <w:rPr>
          <w:rFonts w:ascii="Times New Roman" w:hAnsi="Times New Roman" w:cs="Times New Roman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АД за 2022 г.; </w:t>
      </w:r>
      <w:r w:rsidRPr="00C3594F">
        <w:rPr>
          <w:rFonts w:ascii="Times New Roman" w:eastAsia="Times New Roman" w:hAnsi="Times New Roman" w:cs="Times New Roman"/>
          <w:i/>
          <w:iCs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решение за отнасяне на печалбата за 2022 г. към сметка „неразпределена печалба“ по баланса на дружество</w:t>
      </w:r>
      <w:r>
        <w:rPr>
          <w:rFonts w:ascii="Times New Roman" w:eastAsia="Times New Roman" w:hAnsi="Times New Roman" w:cs="Times New Roman"/>
          <w:color w:val="auto"/>
          <w:lang w:val="bg-BG"/>
        </w:rPr>
        <w:t>то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BC04C1" w:rsidRPr="00C3594F" w:rsidRDefault="00BC04C1" w:rsidP="00BC04C1">
      <w:pPr>
        <w:spacing w:before="160" w:after="160" w:line="280" w:lineRule="exact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7. Освобождаване от отговорност на членовете на Надзорния и Управителния съвет на дружеството за дейността им през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освобождава от отговорност членовете на Надзорния и Управителния съвет на дружеството за дейността им през 2022 г.</w:t>
      </w:r>
    </w:p>
    <w:p w:rsidR="00BC04C1" w:rsidRPr="00C3594F" w:rsidRDefault="00BC04C1" w:rsidP="00BC04C1">
      <w:pPr>
        <w:spacing w:before="160" w:after="160" w:line="280" w:lineRule="exact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8. Изслушване на препоръката на одитния комитет и избор на регистриран одитор, който да извърши проверка и заверка на годишния финансов отчет и на консолидирания годишен финансов отчет на дружеството за 2023 г.; </w:t>
      </w:r>
      <w:r w:rsidRPr="00C3594F">
        <w:rPr>
          <w:rFonts w:ascii="Times New Roman" w:eastAsia="Times New Roman" w:hAnsi="Times New Roman" w:cs="Times New Roman"/>
          <w:i/>
          <w:iCs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избира </w:t>
      </w:r>
      <w:r w:rsidRPr="00B12405">
        <w:rPr>
          <w:rFonts w:ascii="Times New Roman" w:eastAsia="Times New Roman" w:hAnsi="Times New Roman" w:cs="Times New Roman"/>
          <w:color w:val="auto"/>
          <w:lang w:val="bg-BG"/>
        </w:rPr>
        <w:t>препоръчания от одитния комитет и предложен от Управителния съвет регистриран одитор - специализирано одиторско предприятие „АКТИВ“ ООД, който регистриран одитор ще извърши проверка и заверка на годишния финансов отчет и на консолидирания годишен финансов отчет на дружеството за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2023 г.</w:t>
      </w:r>
    </w:p>
    <w:p w:rsidR="00BC04C1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9. Разглеждане и приемане на отчета на директора за връзки с инвеститорите за дейността му през 2022 г.; </w:t>
      </w:r>
      <w:r w:rsidRPr="00C3594F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отчета на директора за връзки с инвеститорите за дейността му през 2022 г.</w:t>
      </w:r>
    </w:p>
    <w:p w:rsidR="00BC04C1" w:rsidRPr="00796F1B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hAnsi="Times New Roman" w:cs="Times New Roman"/>
          <w:lang w:val="bg-BG"/>
        </w:rPr>
      </w:pPr>
      <w:r w:rsidRPr="00065DDC">
        <w:rPr>
          <w:rFonts w:ascii="Times New Roman" w:eastAsia="Times New Roman" w:hAnsi="Times New Roman" w:cs="Times New Roman"/>
          <w:color w:val="auto"/>
          <w:lang w:val="bg-BG"/>
        </w:rPr>
        <w:t xml:space="preserve">10. 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Одобряване </w:t>
      </w:r>
      <w:r w:rsidRPr="00065DDC">
        <w:rPr>
          <w:rFonts w:ascii="Times New Roman" w:hAnsi="Times New Roman" w:cs="Times New Roman"/>
          <w:lang w:val="bg-BG"/>
        </w:rPr>
        <w:t xml:space="preserve">на Мотивиран доклад 1 по чл.114а, ал.1 от </w:t>
      </w:r>
      <w:r w:rsidRPr="00065DDC">
        <w:rPr>
          <w:rFonts w:ascii="Times New Roman" w:hAnsi="Times New Roman" w:cs="Times New Roman"/>
        </w:rPr>
        <w:t>Закона за публичното предлагане на ценни книжа (ЗППЦК)</w:t>
      </w:r>
      <w:r w:rsidRPr="00065DDC">
        <w:rPr>
          <w:rFonts w:ascii="Times New Roman" w:hAnsi="Times New Roman" w:cs="Times New Roman"/>
          <w:lang w:val="bg-BG"/>
        </w:rPr>
        <w:t xml:space="preserve"> на Управителния съвет на дружеството за целесъобразността и условията на предлагана сделка по чл.114, ал.1, т.4 от ЗППЦК – участие в увеличението на капитала на „ВАРНАФЕРИ“ ООД, в което „Параходство Българско речно плаване“ АД е съдружник с 50% участие в капитала, чрез </w:t>
      </w:r>
      <w:r>
        <w:rPr>
          <w:rFonts w:ascii="Times New Roman" w:hAnsi="Times New Roman" w:cs="Times New Roman"/>
          <w:lang w:val="bg-BG"/>
        </w:rPr>
        <w:t>записване на нови дялове от капитала срещу непарична вноска, представляваща парично вземане на „Параходство Българско речно плаване“ АД срещу „ВАРНАФЕРИ“ ООД.</w:t>
      </w:r>
      <w:r w:rsidRPr="00423184">
        <w:rPr>
          <w:rFonts w:ascii="Times New Roman" w:hAnsi="Times New Roman" w:cs="Times New Roman"/>
          <w:i/>
          <w:lang w:val="bg-BG"/>
        </w:rPr>
        <w:t xml:space="preserve"> </w:t>
      </w:r>
      <w:r w:rsidRPr="00C3594F">
        <w:rPr>
          <w:rFonts w:ascii="Times New Roman" w:hAnsi="Times New Roman" w:cs="Times New Roman"/>
          <w:i/>
          <w:lang w:val="bg-BG"/>
        </w:rPr>
        <w:t>Проект за решение</w:t>
      </w:r>
      <w:r>
        <w:rPr>
          <w:rFonts w:ascii="Times New Roman" w:hAnsi="Times New Roman" w:cs="Times New Roman"/>
          <w:i/>
          <w:lang w:val="bg-BG"/>
        </w:rPr>
        <w:t xml:space="preserve"> –</w:t>
      </w:r>
      <w:r w:rsidRPr="00C3594F">
        <w:rPr>
          <w:rFonts w:ascii="Times New Roman" w:hAnsi="Times New Roman" w:cs="Times New Roman"/>
          <w:i/>
          <w:lang w:val="bg-BG"/>
        </w:rPr>
        <w:t xml:space="preserve"> </w:t>
      </w:r>
      <w:r w:rsidRPr="00796F1B">
        <w:rPr>
          <w:rFonts w:ascii="Times New Roman" w:hAnsi="Times New Roman" w:cs="Times New Roman"/>
          <w:lang w:val="bg-BG"/>
        </w:rPr>
        <w:t>ОС на акционерите ОДОБРЯВА Мотивиран доклад</w:t>
      </w:r>
      <w:r>
        <w:rPr>
          <w:rFonts w:ascii="Times New Roman" w:hAnsi="Times New Roman" w:cs="Times New Roman"/>
          <w:lang w:val="bg-BG"/>
        </w:rPr>
        <w:t xml:space="preserve"> 1</w:t>
      </w:r>
      <w:r w:rsidRPr="00796F1B">
        <w:rPr>
          <w:rFonts w:ascii="Times New Roman" w:hAnsi="Times New Roman" w:cs="Times New Roman"/>
          <w:lang w:val="bg-BG"/>
        </w:rPr>
        <w:t xml:space="preserve"> по чл.114а, ал.1 от ЗППЦК на Управителния съвет на дружеството за целесъобразността и условията на предлаганата сделка по чл.114, ал.1, т.4 от ЗППЦК - </w:t>
      </w:r>
      <w:r w:rsidRPr="00065DDC">
        <w:rPr>
          <w:rFonts w:ascii="Times New Roman" w:hAnsi="Times New Roman" w:cs="Times New Roman"/>
          <w:lang w:val="bg-BG"/>
        </w:rPr>
        <w:t xml:space="preserve">участие в увеличението на капитала на „ВАРНАФЕРИ“ ООД, в което „Параходство Българско речно плаване“ АД е съдружник с 50% участие в капитала, чрез </w:t>
      </w:r>
      <w:r>
        <w:rPr>
          <w:rFonts w:ascii="Times New Roman" w:hAnsi="Times New Roman" w:cs="Times New Roman"/>
          <w:lang w:val="bg-BG"/>
        </w:rPr>
        <w:t>записване на нови дялове от капитала срещу непарична вноска, представляваща парично вземане на „Параходство Българско речно плаване“ АД срещу „ВАРНАФЕРИ“ ООД.</w:t>
      </w:r>
    </w:p>
    <w:p w:rsidR="00BC04C1" w:rsidRPr="0066733D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11. </w:t>
      </w:r>
      <w:r w:rsidRPr="00C3594F">
        <w:rPr>
          <w:rFonts w:ascii="Times New Roman" w:hAnsi="Times New Roman" w:cs="Times New Roman"/>
          <w:lang w:val="bg-BG"/>
        </w:rPr>
        <w:t xml:space="preserve">Решение за </w:t>
      </w:r>
      <w:r>
        <w:rPr>
          <w:rFonts w:ascii="Times New Roman" w:hAnsi="Times New Roman" w:cs="Times New Roman"/>
          <w:lang w:val="bg-BG"/>
        </w:rPr>
        <w:t xml:space="preserve">участие в </w:t>
      </w:r>
      <w:r w:rsidRPr="00065DDC">
        <w:rPr>
          <w:rFonts w:ascii="Times New Roman" w:hAnsi="Times New Roman" w:cs="Times New Roman"/>
          <w:lang w:val="bg-BG"/>
        </w:rPr>
        <w:t xml:space="preserve">увеличението на капитала на „ВАРНАФЕРИ“ ООД, в което „Параходство Българско речно плаване“ АД е съдружник с 50% участие в капитала, чрез </w:t>
      </w:r>
      <w:r>
        <w:rPr>
          <w:rFonts w:ascii="Times New Roman" w:hAnsi="Times New Roman" w:cs="Times New Roman"/>
          <w:lang w:val="bg-BG"/>
        </w:rPr>
        <w:t xml:space="preserve">записване на нови дялове от капитала срещу непарична вноска, представляваща парично вземане на „Параходство Българско речно плаване“ АД срещу „ВАРНАФЕРИ“ ООД. </w:t>
      </w:r>
      <w:r w:rsidRPr="00E215C0">
        <w:rPr>
          <w:rFonts w:ascii="Times New Roman" w:hAnsi="Times New Roman" w:cs="Times New Roman"/>
          <w:i/>
          <w:lang w:val="bg-BG"/>
        </w:rPr>
        <w:t>Проект за решение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–</w:t>
      </w:r>
      <w:r w:rsidRPr="00C3594F">
        <w:rPr>
          <w:rFonts w:ascii="Times New Roman" w:hAnsi="Times New Roman" w:cs="Times New Roman"/>
          <w:i/>
          <w:lang w:val="bg-BG"/>
        </w:rPr>
        <w:t xml:space="preserve"> </w:t>
      </w:r>
      <w:r w:rsidRPr="009E0E9A">
        <w:rPr>
          <w:rFonts w:ascii="Times New Roman" w:hAnsi="Times New Roman" w:cs="Times New Roman"/>
          <w:lang w:val="bg-BG"/>
        </w:rPr>
        <w:t>ОС на акционерите</w:t>
      </w:r>
      <w:r>
        <w:rPr>
          <w:rFonts w:ascii="Times New Roman" w:hAnsi="Times New Roman" w:cs="Times New Roman"/>
          <w:lang w:val="bg-BG"/>
        </w:rPr>
        <w:t xml:space="preserve"> на основание чл.</w:t>
      </w:r>
      <w:r w:rsidRPr="009E0E9A">
        <w:rPr>
          <w:rFonts w:ascii="Times New Roman" w:hAnsi="Times New Roman" w:cs="Times New Roman"/>
          <w:lang w:val="bg-BG"/>
        </w:rPr>
        <w:t>114</w:t>
      </w:r>
      <w:r>
        <w:rPr>
          <w:rFonts w:ascii="Times New Roman" w:hAnsi="Times New Roman" w:cs="Times New Roman"/>
          <w:lang w:val="bg-BG"/>
        </w:rPr>
        <w:t>,</w:t>
      </w:r>
      <w:r w:rsidRPr="009E0E9A">
        <w:rPr>
          <w:rFonts w:ascii="Times New Roman" w:hAnsi="Times New Roman" w:cs="Times New Roman"/>
          <w:lang w:val="bg-BG"/>
        </w:rPr>
        <w:t xml:space="preserve"> ал.1, т.4 от ЗППЦК одобрява </w:t>
      </w:r>
      <w:r>
        <w:rPr>
          <w:rFonts w:ascii="Times New Roman" w:hAnsi="Times New Roman" w:cs="Times New Roman"/>
          <w:lang w:val="bg-BG"/>
        </w:rPr>
        <w:t>участието на „Параходство българско речно плаване“ АД в увеличението на капитала на търговското дружество „ВАРНА</w:t>
      </w:r>
      <w:r w:rsidRPr="009E0E9A">
        <w:rPr>
          <w:rFonts w:ascii="Times New Roman" w:hAnsi="Times New Roman" w:cs="Times New Roman"/>
          <w:lang w:val="bg-BG"/>
        </w:rPr>
        <w:t>ФЕРИ“ ООД, в което „</w:t>
      </w:r>
      <w:r>
        <w:rPr>
          <w:rFonts w:ascii="Times New Roman" w:hAnsi="Times New Roman" w:cs="Times New Roman"/>
          <w:lang w:val="bg-BG"/>
        </w:rPr>
        <w:t>Параходство Българско речно плаване</w:t>
      </w:r>
      <w:r w:rsidRPr="009E0E9A">
        <w:rPr>
          <w:rFonts w:ascii="Times New Roman" w:hAnsi="Times New Roman" w:cs="Times New Roman"/>
          <w:lang w:val="bg-BG"/>
        </w:rPr>
        <w:t xml:space="preserve">“ АД е съдружник с 50% участие в капитала, </w:t>
      </w:r>
      <w:r>
        <w:rPr>
          <w:rFonts w:ascii="Times New Roman" w:hAnsi="Times New Roman" w:cs="Times New Roman"/>
          <w:lang w:val="bg-BG"/>
        </w:rPr>
        <w:t>чрез</w:t>
      </w:r>
      <w:r w:rsidRPr="00E5636C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записване на нови дялове от капитала срещу непарична вноска, представляваща парично вземане на „Параходство Българско речно плаване“ АД срещу „ВАРНАФЕРИ“ ООД на стойност не по-висока от пазарната стойност определена от </w:t>
      </w:r>
      <w:r w:rsidRPr="00B16340">
        <w:rPr>
          <w:rFonts w:ascii="Times New Roman" w:hAnsi="Times New Roman" w:cs="Times New Roman"/>
        </w:rPr>
        <w:t>заключението на три независими вещи лица</w:t>
      </w:r>
      <w:r>
        <w:rPr>
          <w:rFonts w:ascii="Times New Roman" w:hAnsi="Times New Roman" w:cs="Times New Roman"/>
          <w:lang w:val="bg-BG"/>
        </w:rPr>
        <w:t xml:space="preserve">, определени от Агенцията по вписванията съгласно </w:t>
      </w:r>
      <w:r w:rsidRPr="00B16340">
        <w:rPr>
          <w:rFonts w:ascii="Times New Roman" w:hAnsi="Times New Roman" w:cs="Times New Roman"/>
        </w:rPr>
        <w:t>чл. 72, ал. 2 от Търговския закон</w:t>
      </w:r>
      <w:r w:rsidRPr="00465B4C">
        <w:rPr>
          <w:rFonts w:ascii="Times New Roman" w:hAnsi="Times New Roman" w:cs="Times New Roman"/>
          <w:lang w:val="bg-BG"/>
        </w:rPr>
        <w:t xml:space="preserve"> </w:t>
      </w:r>
      <w:r w:rsidRPr="009E0E9A">
        <w:rPr>
          <w:rFonts w:ascii="Times New Roman" w:hAnsi="Times New Roman" w:cs="Times New Roman"/>
          <w:lang w:val="bg-BG"/>
        </w:rPr>
        <w:t xml:space="preserve">и овластява членовете на Управителния съвет и Изпълнителните членове на Управителния съвет на дружеството да предприемат необходимите действия и сключат следната сделка: </w:t>
      </w:r>
      <w:r>
        <w:rPr>
          <w:rFonts w:ascii="Times New Roman" w:hAnsi="Times New Roman" w:cs="Times New Roman"/>
          <w:lang w:val="bg-BG"/>
        </w:rPr>
        <w:t>„</w:t>
      </w:r>
      <w:r w:rsidRPr="009E0E9A">
        <w:rPr>
          <w:rFonts w:ascii="Times New Roman" w:hAnsi="Times New Roman" w:cs="Times New Roman"/>
          <w:lang w:val="bg-BG"/>
        </w:rPr>
        <w:t xml:space="preserve">Параходство </w:t>
      </w:r>
      <w:r>
        <w:rPr>
          <w:rFonts w:ascii="Times New Roman" w:hAnsi="Times New Roman" w:cs="Times New Roman"/>
          <w:lang w:val="bg-BG"/>
        </w:rPr>
        <w:t>Българско речно плаване“</w:t>
      </w:r>
      <w:r w:rsidRPr="009E0E9A">
        <w:rPr>
          <w:rFonts w:ascii="Times New Roman" w:hAnsi="Times New Roman" w:cs="Times New Roman"/>
          <w:lang w:val="bg-BG"/>
        </w:rPr>
        <w:t xml:space="preserve"> АД да </w:t>
      </w:r>
      <w:r>
        <w:rPr>
          <w:rFonts w:ascii="Times New Roman" w:hAnsi="Times New Roman" w:cs="Times New Roman"/>
          <w:lang w:val="bg-BG"/>
        </w:rPr>
        <w:t xml:space="preserve">участва в </w:t>
      </w:r>
      <w:r>
        <w:rPr>
          <w:rFonts w:ascii="Times New Roman" w:hAnsi="Times New Roman" w:cs="Times New Roman"/>
          <w:lang w:val="bg-BG"/>
        </w:rPr>
        <w:lastRenderedPageBreak/>
        <w:t xml:space="preserve">увеличението на капитала на </w:t>
      </w:r>
      <w:r w:rsidRPr="009E0E9A">
        <w:rPr>
          <w:rFonts w:ascii="Times New Roman" w:hAnsi="Times New Roman" w:cs="Times New Roman"/>
          <w:lang w:val="bg-BG"/>
        </w:rPr>
        <w:t>„</w:t>
      </w:r>
      <w:r>
        <w:rPr>
          <w:rFonts w:ascii="Times New Roman" w:hAnsi="Times New Roman" w:cs="Times New Roman"/>
          <w:lang w:val="bg-BG"/>
        </w:rPr>
        <w:t>ВАРНА</w:t>
      </w:r>
      <w:r w:rsidRPr="009E0E9A">
        <w:rPr>
          <w:rFonts w:ascii="Times New Roman" w:hAnsi="Times New Roman" w:cs="Times New Roman"/>
          <w:lang w:val="bg-BG"/>
        </w:rPr>
        <w:t>ФЕРИ“ О</w:t>
      </w:r>
      <w:r>
        <w:rPr>
          <w:rFonts w:ascii="Times New Roman" w:hAnsi="Times New Roman" w:cs="Times New Roman"/>
          <w:lang w:val="bg-BG"/>
        </w:rPr>
        <w:t>О</w:t>
      </w:r>
      <w:r w:rsidRPr="009E0E9A">
        <w:rPr>
          <w:rFonts w:ascii="Times New Roman" w:hAnsi="Times New Roman" w:cs="Times New Roman"/>
          <w:lang w:val="bg-BG"/>
        </w:rPr>
        <w:t xml:space="preserve">Д </w:t>
      </w:r>
      <w:r>
        <w:rPr>
          <w:rFonts w:ascii="Times New Roman" w:hAnsi="Times New Roman" w:cs="Times New Roman"/>
          <w:lang w:val="bg-BG"/>
        </w:rPr>
        <w:t xml:space="preserve">чрез записване на нови дялове срещу непарична вноска, представляваща парично вземане, което „Параходство българско речно плаване“ АД има срещу „ВАРНАФЕРИ“ ООД на стойност не по-висока от пазарната стойност на вземането, определена от </w:t>
      </w:r>
      <w:r w:rsidRPr="00B16340">
        <w:rPr>
          <w:rFonts w:ascii="Times New Roman" w:hAnsi="Times New Roman" w:cs="Times New Roman"/>
        </w:rPr>
        <w:t>заключението на три независими вещи лица</w:t>
      </w:r>
      <w:r>
        <w:rPr>
          <w:rFonts w:ascii="Times New Roman" w:hAnsi="Times New Roman" w:cs="Times New Roman"/>
          <w:lang w:val="bg-BG"/>
        </w:rPr>
        <w:t xml:space="preserve">, определени от Агенцията по вписванията съгласно </w:t>
      </w:r>
      <w:r w:rsidRPr="00B16340">
        <w:rPr>
          <w:rFonts w:ascii="Times New Roman" w:hAnsi="Times New Roman" w:cs="Times New Roman"/>
        </w:rPr>
        <w:t>чл. 72, ал. 2 от Търговския закон</w:t>
      </w:r>
      <w:r>
        <w:rPr>
          <w:rFonts w:ascii="Times New Roman" w:hAnsi="Times New Roman" w:cs="Times New Roman"/>
          <w:lang w:val="bg-BG"/>
        </w:rPr>
        <w:t>.</w:t>
      </w:r>
    </w:p>
    <w:p w:rsidR="00BC04C1" w:rsidRPr="00796F1B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12.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Одобряване на Мотивиран доклад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2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по чл.114а, ал.1 от ЗППЦК на Управителния съвет на дружеството за целесъобразността и условията на предлаганата сделка по чл.114</w:t>
      </w:r>
      <w:r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ал.1,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т.4 от ЗППЦК - </w:t>
      </w:r>
      <w:r w:rsidRPr="00C3594F">
        <w:rPr>
          <w:rStyle w:val="1"/>
          <w:rFonts w:eastAsia="Arial Unicode MS"/>
          <w:lang w:val="bg-BG"/>
        </w:rPr>
        <w:t xml:space="preserve">предоставяне на допълнителна парична вноска на </w:t>
      </w:r>
      <w:r w:rsidRPr="00C3594F">
        <w:rPr>
          <w:rFonts w:ascii="Times New Roman" w:hAnsi="Times New Roman" w:cs="Times New Roman"/>
          <w:lang w:val="bg-BG"/>
        </w:rPr>
        <w:t xml:space="preserve">„ВАРНАФЕРИ“ ООД, в което „Параходство </w:t>
      </w:r>
      <w:r>
        <w:rPr>
          <w:rFonts w:ascii="Times New Roman" w:hAnsi="Times New Roman" w:cs="Times New Roman"/>
          <w:lang w:val="bg-BG"/>
        </w:rPr>
        <w:t>Българско речно плаване</w:t>
      </w:r>
      <w:r w:rsidRPr="00C3594F">
        <w:rPr>
          <w:rFonts w:ascii="Times New Roman" w:hAnsi="Times New Roman" w:cs="Times New Roman"/>
          <w:lang w:val="bg-BG"/>
        </w:rPr>
        <w:t>“ АД е съдружник с 50% участие в капитала и дружеството има временна необходимост от парични средства.</w:t>
      </w:r>
      <w:r w:rsidRPr="00423184">
        <w:rPr>
          <w:rFonts w:ascii="Times New Roman" w:hAnsi="Times New Roman" w:cs="Times New Roman"/>
          <w:i/>
          <w:lang w:val="bg-BG"/>
        </w:rPr>
        <w:t xml:space="preserve"> </w:t>
      </w:r>
      <w:r w:rsidRPr="00C3594F">
        <w:rPr>
          <w:rFonts w:ascii="Times New Roman" w:hAnsi="Times New Roman" w:cs="Times New Roman"/>
          <w:i/>
          <w:lang w:val="bg-BG"/>
        </w:rPr>
        <w:t>Проект за решение</w:t>
      </w:r>
      <w:r>
        <w:rPr>
          <w:rFonts w:ascii="Times New Roman" w:hAnsi="Times New Roman" w:cs="Times New Roman"/>
          <w:i/>
          <w:lang w:val="bg-BG"/>
        </w:rPr>
        <w:t xml:space="preserve"> –</w:t>
      </w:r>
      <w:r w:rsidRPr="00C3594F">
        <w:rPr>
          <w:rFonts w:ascii="Times New Roman" w:hAnsi="Times New Roman" w:cs="Times New Roman"/>
          <w:i/>
          <w:lang w:val="bg-BG"/>
        </w:rPr>
        <w:t xml:space="preserve"> </w:t>
      </w:r>
      <w:r w:rsidRPr="00796F1B">
        <w:rPr>
          <w:rFonts w:ascii="Times New Roman" w:hAnsi="Times New Roman" w:cs="Times New Roman"/>
          <w:lang w:val="bg-BG"/>
        </w:rPr>
        <w:t xml:space="preserve">ОС на акционерите ОДОБРЯВА Мотивиран доклад </w:t>
      </w:r>
      <w:r>
        <w:rPr>
          <w:rFonts w:ascii="Times New Roman" w:hAnsi="Times New Roman" w:cs="Times New Roman"/>
          <w:lang w:val="bg-BG"/>
        </w:rPr>
        <w:t xml:space="preserve">2 </w:t>
      </w:r>
      <w:r w:rsidRPr="00796F1B">
        <w:rPr>
          <w:rFonts w:ascii="Times New Roman" w:hAnsi="Times New Roman" w:cs="Times New Roman"/>
          <w:lang w:val="bg-BG"/>
        </w:rPr>
        <w:t>по чл.114а, ал.1 от ЗППЦК на Управителния съвет на дружеството за целесъобразността и условията на предлаганата сделка по чл.114, ал.1, т.4 от ЗППЦК - предоставяне на допълнителна парична вноска на „ВАРНАФЕРИ“ ООД, в което „Параходство Българско речно плаване“ АД е съдружник с 50% участие в капитала и дружеството има временна необходимост от парични средства.</w:t>
      </w:r>
    </w:p>
    <w:p w:rsidR="00BC04C1" w:rsidRPr="009E0E9A" w:rsidRDefault="00BC04C1" w:rsidP="00BC04C1">
      <w:pPr>
        <w:spacing w:before="160" w:after="160" w:line="280" w:lineRule="exact"/>
        <w:ind w:right="49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3</w:t>
      </w:r>
      <w:r w:rsidRPr="00C3594F">
        <w:rPr>
          <w:rFonts w:ascii="Times New Roman" w:hAnsi="Times New Roman" w:cs="Times New Roman"/>
          <w:lang w:val="bg-BG"/>
        </w:rPr>
        <w:t xml:space="preserve">. Решение за предоставяне на допълнителна парична вноска в размер до </w:t>
      </w:r>
      <w:r>
        <w:rPr>
          <w:rFonts w:ascii="Times New Roman" w:hAnsi="Times New Roman" w:cs="Times New Roman"/>
          <w:lang w:val="bg-BG"/>
        </w:rPr>
        <w:t>1</w:t>
      </w:r>
      <w:r w:rsidRPr="00C3594F">
        <w:rPr>
          <w:rFonts w:ascii="Times New Roman" w:hAnsi="Times New Roman" w:cs="Times New Roman"/>
          <w:lang w:val="bg-BG"/>
        </w:rPr>
        <w:t xml:space="preserve"> 000 000 </w:t>
      </w:r>
      <w:r>
        <w:rPr>
          <w:rFonts w:ascii="Times New Roman" w:hAnsi="Times New Roman" w:cs="Times New Roman"/>
          <w:lang w:val="bg-BG"/>
        </w:rPr>
        <w:t xml:space="preserve">(един милион) </w:t>
      </w:r>
      <w:r w:rsidRPr="00C3594F">
        <w:rPr>
          <w:rFonts w:ascii="Times New Roman" w:hAnsi="Times New Roman" w:cs="Times New Roman"/>
          <w:lang w:val="bg-BG"/>
        </w:rPr>
        <w:t>лв. на търговското дружест</w:t>
      </w:r>
      <w:r>
        <w:rPr>
          <w:rFonts w:ascii="Times New Roman" w:hAnsi="Times New Roman" w:cs="Times New Roman"/>
          <w:lang w:val="bg-BG"/>
        </w:rPr>
        <w:t>во „ВАРНА</w:t>
      </w:r>
      <w:r w:rsidRPr="00C3594F">
        <w:rPr>
          <w:rFonts w:ascii="Times New Roman" w:hAnsi="Times New Roman" w:cs="Times New Roman"/>
          <w:lang w:val="bg-BG"/>
        </w:rPr>
        <w:t>ФЕРИ“ ООД, в което „</w:t>
      </w:r>
      <w:r>
        <w:rPr>
          <w:rFonts w:ascii="Times New Roman" w:hAnsi="Times New Roman" w:cs="Times New Roman"/>
          <w:lang w:val="bg-BG"/>
        </w:rPr>
        <w:t>Параходство Българско речно плаване</w:t>
      </w:r>
      <w:r w:rsidRPr="00C3594F">
        <w:rPr>
          <w:rFonts w:ascii="Times New Roman" w:hAnsi="Times New Roman" w:cs="Times New Roman"/>
          <w:lang w:val="bg-BG"/>
        </w:rPr>
        <w:t>“ АД е съдружник с 50% участие в капитала, поради временна необходимост от предоставяне на парични средства.</w:t>
      </w:r>
      <w:r w:rsidRPr="00E215C0">
        <w:rPr>
          <w:rFonts w:ascii="Times New Roman" w:hAnsi="Times New Roman" w:cs="Times New Roman"/>
          <w:i/>
          <w:lang w:val="bg-BG"/>
        </w:rPr>
        <w:t xml:space="preserve"> </w:t>
      </w:r>
      <w:r w:rsidRPr="00C3594F">
        <w:rPr>
          <w:rFonts w:ascii="Times New Roman" w:hAnsi="Times New Roman" w:cs="Times New Roman"/>
          <w:i/>
          <w:lang w:val="bg-BG"/>
        </w:rPr>
        <w:t>Проект за решение</w:t>
      </w:r>
      <w:r w:rsidRPr="009E0E9A"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–</w:t>
      </w:r>
      <w:r w:rsidRPr="00C3594F">
        <w:rPr>
          <w:rFonts w:ascii="Times New Roman" w:hAnsi="Times New Roman" w:cs="Times New Roman"/>
          <w:i/>
          <w:lang w:val="bg-BG"/>
        </w:rPr>
        <w:t xml:space="preserve"> </w:t>
      </w:r>
      <w:r w:rsidRPr="009E0E9A">
        <w:rPr>
          <w:rFonts w:ascii="Times New Roman" w:hAnsi="Times New Roman" w:cs="Times New Roman"/>
          <w:lang w:val="bg-BG"/>
        </w:rPr>
        <w:t>ОС на акционерите</w:t>
      </w:r>
      <w:r>
        <w:rPr>
          <w:rFonts w:ascii="Times New Roman" w:hAnsi="Times New Roman" w:cs="Times New Roman"/>
          <w:lang w:val="bg-BG"/>
        </w:rPr>
        <w:t xml:space="preserve"> на основание чл.</w:t>
      </w:r>
      <w:r w:rsidRPr="009E0E9A">
        <w:rPr>
          <w:rFonts w:ascii="Times New Roman" w:hAnsi="Times New Roman" w:cs="Times New Roman"/>
          <w:lang w:val="bg-BG"/>
        </w:rPr>
        <w:t>114</w:t>
      </w:r>
      <w:r>
        <w:rPr>
          <w:rFonts w:ascii="Times New Roman" w:hAnsi="Times New Roman" w:cs="Times New Roman"/>
          <w:lang w:val="bg-BG"/>
        </w:rPr>
        <w:t>,</w:t>
      </w:r>
      <w:r w:rsidRPr="009E0E9A">
        <w:rPr>
          <w:rFonts w:ascii="Times New Roman" w:hAnsi="Times New Roman" w:cs="Times New Roman"/>
          <w:lang w:val="bg-BG"/>
        </w:rPr>
        <w:t xml:space="preserve"> ал.1, т.4 от ЗППЦК одобрява предоставянето на допълнителна парична вноска на </w:t>
      </w:r>
      <w:r>
        <w:rPr>
          <w:rFonts w:ascii="Times New Roman" w:hAnsi="Times New Roman" w:cs="Times New Roman"/>
          <w:lang w:val="bg-BG"/>
        </w:rPr>
        <w:t>търговското дружество „ВАРНА</w:t>
      </w:r>
      <w:r w:rsidRPr="009E0E9A">
        <w:rPr>
          <w:rFonts w:ascii="Times New Roman" w:hAnsi="Times New Roman" w:cs="Times New Roman"/>
          <w:lang w:val="bg-BG"/>
        </w:rPr>
        <w:t>ФЕРИ“ ООД, в което „</w:t>
      </w:r>
      <w:r>
        <w:rPr>
          <w:rFonts w:ascii="Times New Roman" w:hAnsi="Times New Roman" w:cs="Times New Roman"/>
          <w:lang w:val="bg-BG"/>
        </w:rPr>
        <w:t>Параходство Българско речно плаване</w:t>
      </w:r>
      <w:r w:rsidRPr="009E0E9A">
        <w:rPr>
          <w:rFonts w:ascii="Times New Roman" w:hAnsi="Times New Roman" w:cs="Times New Roman"/>
          <w:lang w:val="bg-BG"/>
        </w:rPr>
        <w:t>“ АД е съдружник с 50% участие в капитала, поради временна необходимост от предоставяне на парични средства</w:t>
      </w:r>
      <w:r>
        <w:rPr>
          <w:rFonts w:ascii="Times New Roman" w:hAnsi="Times New Roman" w:cs="Times New Roman"/>
          <w:lang w:val="bg-BG"/>
        </w:rPr>
        <w:t xml:space="preserve"> в размер до 1 000 000 (един</w:t>
      </w:r>
      <w:r w:rsidRPr="009E0E9A">
        <w:rPr>
          <w:rFonts w:ascii="Times New Roman" w:hAnsi="Times New Roman" w:cs="Times New Roman"/>
          <w:lang w:val="bg-BG"/>
        </w:rPr>
        <w:t xml:space="preserve"> милион</w:t>
      </w:r>
      <w:r>
        <w:rPr>
          <w:rFonts w:ascii="Times New Roman" w:hAnsi="Times New Roman" w:cs="Times New Roman"/>
          <w:lang w:val="bg-BG"/>
        </w:rPr>
        <w:t>)</w:t>
      </w:r>
      <w:r w:rsidRPr="009E0E9A">
        <w:rPr>
          <w:rFonts w:ascii="Times New Roman" w:hAnsi="Times New Roman" w:cs="Times New Roman"/>
          <w:lang w:val="bg-BG"/>
        </w:rPr>
        <w:t xml:space="preserve"> лева и овластява членовете на Управителния съвет и Изпълнителните членове на Управителния съвет на дружеството да предприемат необходимите действия и сключат следната сделка: </w:t>
      </w:r>
      <w:r>
        <w:rPr>
          <w:rFonts w:ascii="Times New Roman" w:hAnsi="Times New Roman" w:cs="Times New Roman"/>
          <w:lang w:val="bg-BG"/>
        </w:rPr>
        <w:t>„</w:t>
      </w:r>
      <w:r w:rsidRPr="009E0E9A">
        <w:rPr>
          <w:rFonts w:ascii="Times New Roman" w:hAnsi="Times New Roman" w:cs="Times New Roman"/>
          <w:lang w:val="bg-BG"/>
        </w:rPr>
        <w:t xml:space="preserve">Параходство </w:t>
      </w:r>
      <w:r>
        <w:rPr>
          <w:rFonts w:ascii="Times New Roman" w:hAnsi="Times New Roman" w:cs="Times New Roman"/>
          <w:lang w:val="bg-BG"/>
        </w:rPr>
        <w:t>Българско речно плаване“</w:t>
      </w:r>
      <w:r w:rsidRPr="009E0E9A">
        <w:rPr>
          <w:rFonts w:ascii="Times New Roman" w:hAnsi="Times New Roman" w:cs="Times New Roman"/>
          <w:lang w:val="bg-BG"/>
        </w:rPr>
        <w:t xml:space="preserve"> АД да предостави допълнителна парична вноска на „</w:t>
      </w:r>
      <w:r>
        <w:rPr>
          <w:rFonts w:ascii="Times New Roman" w:hAnsi="Times New Roman" w:cs="Times New Roman"/>
          <w:lang w:val="bg-BG"/>
        </w:rPr>
        <w:t>ВАРНА</w:t>
      </w:r>
      <w:r w:rsidRPr="009E0E9A">
        <w:rPr>
          <w:rFonts w:ascii="Times New Roman" w:hAnsi="Times New Roman" w:cs="Times New Roman"/>
          <w:lang w:val="bg-BG"/>
        </w:rPr>
        <w:t>ФЕРИ“ О</w:t>
      </w:r>
      <w:r>
        <w:rPr>
          <w:rFonts w:ascii="Times New Roman" w:hAnsi="Times New Roman" w:cs="Times New Roman"/>
          <w:lang w:val="bg-BG"/>
        </w:rPr>
        <w:t>О</w:t>
      </w:r>
      <w:r w:rsidRPr="009E0E9A">
        <w:rPr>
          <w:rFonts w:ascii="Times New Roman" w:hAnsi="Times New Roman" w:cs="Times New Roman"/>
          <w:lang w:val="bg-BG"/>
        </w:rPr>
        <w:t>Д през 2023</w:t>
      </w:r>
      <w:r>
        <w:rPr>
          <w:rFonts w:ascii="Times New Roman" w:hAnsi="Times New Roman" w:cs="Times New Roman"/>
          <w:lang w:val="bg-BG"/>
        </w:rPr>
        <w:t xml:space="preserve"> </w:t>
      </w:r>
      <w:r w:rsidRPr="009E0E9A">
        <w:rPr>
          <w:rFonts w:ascii="Times New Roman" w:hAnsi="Times New Roman" w:cs="Times New Roman"/>
          <w:lang w:val="bg-BG"/>
        </w:rPr>
        <w:t xml:space="preserve">г. в размер до </w:t>
      </w:r>
      <w:r>
        <w:rPr>
          <w:rFonts w:ascii="Times New Roman" w:hAnsi="Times New Roman" w:cs="Times New Roman"/>
          <w:lang w:val="bg-BG"/>
        </w:rPr>
        <w:t>1</w:t>
      </w:r>
      <w:r w:rsidRPr="009E0E9A">
        <w:rPr>
          <w:rFonts w:ascii="Times New Roman" w:hAnsi="Times New Roman" w:cs="Times New Roman"/>
          <w:lang w:val="bg-BG"/>
        </w:rPr>
        <w:t xml:space="preserve"> 000 000 </w:t>
      </w:r>
      <w:r>
        <w:rPr>
          <w:rFonts w:ascii="Times New Roman" w:hAnsi="Times New Roman" w:cs="Times New Roman"/>
          <w:lang w:val="bg-BG"/>
        </w:rPr>
        <w:t>(един</w:t>
      </w:r>
      <w:r w:rsidRPr="009E0E9A">
        <w:rPr>
          <w:rFonts w:ascii="Times New Roman" w:hAnsi="Times New Roman" w:cs="Times New Roman"/>
          <w:lang w:val="bg-BG"/>
        </w:rPr>
        <w:t xml:space="preserve"> милион</w:t>
      </w:r>
      <w:r>
        <w:rPr>
          <w:rFonts w:ascii="Times New Roman" w:hAnsi="Times New Roman" w:cs="Times New Roman"/>
          <w:lang w:val="bg-BG"/>
        </w:rPr>
        <w:t>)</w:t>
      </w:r>
      <w:r w:rsidRPr="009E0E9A">
        <w:rPr>
          <w:rFonts w:ascii="Times New Roman" w:hAnsi="Times New Roman" w:cs="Times New Roman"/>
          <w:lang w:val="bg-BG"/>
        </w:rPr>
        <w:t xml:space="preserve"> лева съгласно решение на общото събрание на съдружниците на „</w:t>
      </w:r>
      <w:r>
        <w:rPr>
          <w:rFonts w:ascii="Times New Roman" w:hAnsi="Times New Roman" w:cs="Times New Roman"/>
          <w:lang w:val="bg-BG"/>
        </w:rPr>
        <w:t>ВАРНА</w:t>
      </w:r>
      <w:r w:rsidRPr="009E0E9A">
        <w:rPr>
          <w:rFonts w:ascii="Times New Roman" w:hAnsi="Times New Roman" w:cs="Times New Roman"/>
          <w:lang w:val="bg-BG"/>
        </w:rPr>
        <w:t>ФЕРИ“ ООД.</w:t>
      </w:r>
    </w:p>
    <w:p w:rsidR="00BC04C1" w:rsidRPr="00C3594F" w:rsidRDefault="00BC04C1" w:rsidP="00BC04C1">
      <w:pPr>
        <w:spacing w:before="240" w:after="240" w:line="280" w:lineRule="exact"/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Управителният съвет на дружеството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кани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всички акционери на „Параходство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АД, гр.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>Русе, да присъстват лично или чрез техни представители на свиканото редовно Общо събрание на акционерите на дружеството.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>На основание чл. 115, ал. 2 от ЗППЦК уведомяваме акционерите за следното: Общият брой на акциите на дружеството към датата на решението за свикване на общо събрание е 35 708 674 (тридесет и пет милиона седемстотин и осем хиляди шестстотин седемдесет и четири) броя поименни безналични акции с номинална стойност от 1 лев всяка акция. Една акция дава право на един глас в общото събрание на акционерите. Всички акции от капитала на дружеството дават еднакви права.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Всички акционери имат право да участват в общото събрание и се поканват лично или чрез представител да участват в общото събрание. 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>Акционерите, които повече от три месеца заедно или поотделно притежават най-малко пет на сто от капитала на „Параходство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АД имат право да включват и други въпроси в дневния ред на общото събрание и да правят </w:t>
      </w:r>
      <w:r w:rsidRPr="00C3594F">
        <w:rPr>
          <w:rFonts w:ascii="Times New Roman" w:eastAsia="Times New Roman" w:hAnsi="Times New Roman" w:cs="Times New Roman"/>
          <w:color w:val="auto"/>
        </w:rPr>
        <w:lastRenderedPageBreak/>
        <w:t>предложения за решения по тези въпроси по реда на чл. 223а от ТЗ. Крайният срок за упражняването на тези права по реда на чл.223а от ТЗ е не по-късно от 15 дни преди деня на откриване на общото събрание, в който срок списъкът на въпросите, които ще бъдат включени в дневния ред и предложенията за решения трябва да бъдат представени за обявяване в Търговския регистър. В тези случаи най - късно на следващия работен ден след обявяването в Търговския регистър акционерите представят на Комисията за финансов надзор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, „Българска фондова борса“ АД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и по седалището и адреса на управление на „Параходство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АД списъка с допълнително включените въпроси, предложенията по тях и всички предложения за решения по вече включени въпроси в дневния ред и всички писмени материали по тях.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>Акционерите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, съответно техните представители, имат право да поставят въпроси по време на общото събрание, както и въпроси относно икономическото и финансовото състояние и търговската дейност на дружеството, освен за обстоятелства, които представляват вътрешна информация, независимо дали последните са свързани с дневния ред. Акционерите, съответно техните представители, имат право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да правят по същество предложения за решения по всеки въпрос, включен в дневния ред, при спазване изискванията на закона, като ограничението по чл. 118, ал. 3 ЗППЦК се прилага съответно. Крайният срок за упражняване на това право е до прекратяване на разискванията по този въпрос преди гласуване на решението от Общото събрание.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Правилата за гласуване чрез пълномощник, образците, които се използват за гласуване чрез пълномощник, и начините, чрез които дружеството ще бъде уведомявано за извършени упълномощавания по електронен път са: 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</w:rPr>
        <w:t>Акционерите имат право да участват и да гласуват в общото събрание чрез пълномощник, овластен с писмено пълномощно. Образецът на писмено пълномощно за участие и гласуване в общото събрание чрез пълномощник е представен на хартиен носител в материалите по общото събрание и може да се получи на адреса на дружеството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: гр. Русе, </w:t>
      </w:r>
      <w:r w:rsidRPr="00C3594F">
        <w:rPr>
          <w:rFonts w:ascii="Times New Roman" w:hAnsi="Times New Roman" w:cs="Times New Roman"/>
          <w:lang w:val="bg-BG"/>
        </w:rPr>
        <w:t>пл. „Отец Паисий“ № 2, етаж 10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. Образецът на писмено пълномощно може да бъде изтеглен и от интернет страницата </w:t>
      </w:r>
      <w:r w:rsidRPr="004972D6">
        <w:rPr>
          <w:rFonts w:ascii="Times New Roman" w:eastAsia="Times New Roman" w:hAnsi="Times New Roman" w:cs="Times New Roman"/>
          <w:color w:val="auto"/>
        </w:rPr>
        <w:t xml:space="preserve">на дружеството - </w:t>
      </w:r>
      <w:hyperlink r:id="rId4" w:history="1">
        <w:r w:rsidRPr="004972D6">
          <w:rPr>
            <w:rStyle w:val="a8"/>
            <w:rFonts w:ascii="Times New Roman" w:eastAsia="Times New Roman" w:hAnsi="Times New Roman" w:cs="Times New Roman"/>
            <w:color w:val="auto"/>
            <w:lang w:val="en-US"/>
          </w:rPr>
          <w:t>www.brp.bg</w:t>
        </w:r>
      </w:hyperlink>
      <w:r w:rsidRPr="004972D6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Pr="004972D6">
        <w:rPr>
          <w:rFonts w:ascii="Times New Roman" w:eastAsia="Times New Roman" w:hAnsi="Times New Roman" w:cs="Times New Roman"/>
          <w:color w:val="auto"/>
        </w:rPr>
        <w:t xml:space="preserve">секция </w:t>
      </w:r>
      <w:r w:rsidRPr="00C3594F">
        <w:rPr>
          <w:rFonts w:ascii="Times New Roman" w:eastAsia="Times New Roman" w:hAnsi="Times New Roman" w:cs="Times New Roman"/>
          <w:color w:val="auto"/>
        </w:rPr>
        <w:t>„Общо събрание на акционерите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>. Писменото пълномощно за представляване на акционер в общото събрание следва да е изрично, за конкретното общо събрание и със съдържанието по чл.116, ал. 1 и ал. 2 от ЗППЦК, с нотариална заверка на подписа на упълномощителя (която нотариална заверка се изисква съгласно устава на дружеството).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>Пълномощникът има същите права да се изказва и да задава въпроси на общото събрание, както акционерът , когото представлява. Пълномощникът е длъжен да упражнява правото на глас в съответствие с инструкциите на акционера, съдържащи се в пълномощното. В случаите, когато в пълномощното не е посочен начина на гласуване по отделните точки от дневния ред, в него трябва да се посочи, че пълномощникът има право на преценка дали и по какъв начин да гласува. Пълномощникът може да представлява повече от един акционер в общото събрание на дружеството. В този случай пълномощникът може да гласува по различен начин по акциите, притежавани от отделните акционери, които представлява.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Уведомяването за участие и упражняване на право на глас в конкретното общо събрание чрез пълномощник, може да се извърши и чрез електронни средства. Акционерите уведомяват „Параходство Българско речно плаване“ АД за извършеното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lastRenderedPageBreak/>
        <w:t xml:space="preserve">от тях упълномощаване чрез електронни средства </w:t>
      </w:r>
      <w:r w:rsidRPr="004972D6">
        <w:rPr>
          <w:rFonts w:ascii="Times New Roman" w:eastAsia="Times New Roman" w:hAnsi="Times New Roman" w:cs="Times New Roman"/>
          <w:color w:val="auto"/>
          <w:lang w:val="bg-BG"/>
        </w:rPr>
        <w:t xml:space="preserve">по следния начин: Дружеството ще приема за валидни уведомления чрез електронна поща на адрес: </w:t>
      </w:r>
      <w:hyperlink r:id="rId5" w:history="1">
        <w:r w:rsidRPr="004972D6">
          <w:rPr>
            <w:rFonts w:ascii="Times New Roman" w:eastAsia="Times New Roman" w:hAnsi="Times New Roman" w:cs="Times New Roman"/>
            <w:color w:val="auto"/>
            <w:lang w:val="en-US"/>
          </w:rPr>
          <w:t>main@brp.bg</w:t>
        </w:r>
      </w:hyperlink>
      <w:r w:rsidRPr="004972D6">
        <w:rPr>
          <w:rFonts w:ascii="Times New Roman" w:eastAsia="Times New Roman" w:hAnsi="Times New Roman" w:cs="Times New Roman"/>
          <w:color w:val="auto"/>
          <w:lang w:val="bg-BG"/>
        </w:rPr>
        <w:t xml:space="preserve">, като електронните съобщения следва да са подписани с квалифициран електронен подпис от упълномощителя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и към тях да е приложен електронен документ (електронен образ) на пълномощното, който също следва да е подписан с квалифициран електронен подпис от упълномощителя. Към електронното съобщение за упълномощители – юридически лица се прилагат и 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удостоверение за актуална фирмена регистрация и решение на управителен орган, компетентен да вземе решение за упълномощаването - когато е приложимо,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които също следва да са подписани с квалифициран електронен подпис на упълномощителя.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Независимо от уведомяването за извършените упълномощавания по горепосочения ред, всички пълномощни за участие и гласуване в общото събрание на акционерите следва да бъдат представени на дружеството в оригинал на хартиен носител, заедно с необходимите (заверени или в оригинал) приложения, както е посочено по-горе за акционерите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–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юридически лица, най-късно при регистрацията на пълномощника за участие в общото събрание в деня на провеждането му.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>Преупълномощаването с правата по предоставените пълномощни, както и пълномощно, дадено в нарушение на правилата на чл. 116, ал. 1 от ЗППЦК е нищожно.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Съгласно чл.115б, ал.1 от ЗППЦК правото на глас в общото събрание се упражнява от лицата, вписани като такива с право на глас в регистрите на Централен депозитар 14 дни преди датата на общото събрание, т.е. </w:t>
      </w:r>
      <w:r w:rsidRPr="00847292">
        <w:rPr>
          <w:rFonts w:ascii="Times New Roman" w:eastAsia="Times New Roman" w:hAnsi="Times New Roman" w:cs="Times New Roman"/>
          <w:b/>
          <w:color w:val="auto"/>
          <w:lang w:val="bg-BG"/>
        </w:rPr>
        <w:t>13.06.2023</w:t>
      </w:r>
      <w:r w:rsidRPr="005368AB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г.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Само лицата, вписани като акционери на тази дата имат право да участват и гласуват на общото събрание. 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При липса на кворум на първата обявена дата, на втората обявена дата – </w:t>
      </w:r>
      <w:r w:rsidRPr="00847292">
        <w:rPr>
          <w:rFonts w:ascii="Times New Roman" w:eastAsia="Times New Roman" w:hAnsi="Times New Roman" w:cs="Times New Roman"/>
          <w:b/>
          <w:color w:val="auto"/>
          <w:lang w:val="bg-BG"/>
        </w:rPr>
        <w:t>13.07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.2023 г.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правото на глас в общото събрание упражняват лицата, които са вписани като такива с право на глас в регистрите на Централен депозитар 14 дни преди втората дата на общото събрание, т.е. на </w:t>
      </w:r>
      <w:r w:rsidRPr="00847292">
        <w:rPr>
          <w:rFonts w:ascii="Times New Roman" w:eastAsia="Times New Roman" w:hAnsi="Times New Roman" w:cs="Times New Roman"/>
          <w:b/>
          <w:color w:val="auto"/>
          <w:lang w:val="bg-BG"/>
        </w:rPr>
        <w:t>28.06.2023 г</w:t>
      </w:r>
      <w:r w:rsidRPr="005368AB"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Само лицата, вписани като акционери на тази дата имат право да участват и гласуват на общото събрание.</w:t>
      </w:r>
    </w:p>
    <w:p w:rsidR="00BC04C1" w:rsidRPr="00C3594F" w:rsidRDefault="00BC04C1" w:rsidP="00BC04C1">
      <w:pPr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Регистрацията на акционерите/пълномощниците за участие в общото събрание започва в </w:t>
      </w:r>
      <w:r w:rsidRPr="00C3594F">
        <w:rPr>
          <w:rFonts w:ascii="Times New Roman" w:eastAsia="Times New Roman" w:hAnsi="Times New Roman" w:cs="Times New Roman"/>
          <w:b/>
          <w:color w:val="auto"/>
        </w:rPr>
        <w:t>10.30 часа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(</w:t>
      </w:r>
      <w:r w:rsidRPr="00C3594F">
        <w:rPr>
          <w:rFonts w:ascii="Times New Roman" w:eastAsia="Times New Roman" w:hAnsi="Times New Roman" w:cs="Times New Roman"/>
          <w:b/>
          <w:color w:val="auto"/>
          <w:lang w:val="en-US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.</w:t>
      </w:r>
      <w:r w:rsidRPr="00C3594F">
        <w:rPr>
          <w:rFonts w:ascii="Times New Roman" w:eastAsia="Times New Roman" w:hAnsi="Times New Roman" w:cs="Times New Roman"/>
          <w:b/>
          <w:color w:val="auto"/>
          <w:lang w:val="en-US"/>
        </w:rPr>
        <w:t>30 UT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С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)</w:t>
      </w:r>
      <w:r w:rsidRPr="00C3594F">
        <w:rPr>
          <w:rFonts w:ascii="Times New Roman" w:eastAsia="Times New Roman" w:hAnsi="Times New Roman" w:cs="Times New Roman"/>
          <w:b/>
          <w:color w:val="auto"/>
        </w:rPr>
        <w:t xml:space="preserve"> в деня на събранието 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2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8.0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6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.2023</w:t>
      </w:r>
      <w:r w:rsidRPr="00C3594F">
        <w:rPr>
          <w:rFonts w:ascii="Times New Roman" w:eastAsia="Times New Roman" w:hAnsi="Times New Roman" w:cs="Times New Roman"/>
          <w:b/>
          <w:color w:val="auto"/>
        </w:rPr>
        <w:t xml:space="preserve"> г. и приключва в 11.00 часа 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(08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.00</w:t>
      </w:r>
      <w:r w:rsidRPr="00C3594F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UT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>С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)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b/>
          <w:color w:val="auto"/>
        </w:rPr>
        <w:t>на същия ден</w:t>
      </w:r>
      <w:r w:rsidRPr="008C322E">
        <w:rPr>
          <w:rFonts w:ascii="Times New Roman" w:eastAsia="Times New Roman" w:hAnsi="Times New Roman" w:cs="Times New Roman"/>
          <w:b/>
          <w:color w:val="auto"/>
        </w:rPr>
        <w:t>,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на мястото на провеждане на общото събрание. Акционерите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>юридически лица се представляват от законните си представители, които се легитимират с представяне на удостоверение за актуална регистрация (оригинал или заверено копие) и документ за самоличност на законния представител. Акционерите физически лица се легитимират с документ за самоличност. Пълномощниците на акционерите се легитимират с изрично писмено нотариално заверено пълномощно за конкретното общо събрание, от</w:t>
      </w:r>
      <w:r>
        <w:rPr>
          <w:rFonts w:ascii="Times New Roman" w:eastAsia="Times New Roman" w:hAnsi="Times New Roman" w:cs="Times New Roman"/>
          <w:color w:val="auto"/>
        </w:rPr>
        <w:t>говарящо на изискванията на чл.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116 от ЗППЦК; документ за самоличност на упълномощения; удостоверение за актуална регистрация и решение на управителен орган, компетентен да вземе решение за упълномощаването (когато е приложимо) - за акционерите юридически лица (заверени или в оригинал). В случаите на представителство на акционер от юридическо лице - пълномощник се представя и документ за самоличност на представляващия дружеството - пълномощник и удостоверение за актуална регистрация на дружеството - пълномощник (заверено копие или в оригинал). Удостоверенията за търговска регистрация, както и пълномощното за представителство в Общото събрание на акционерите, издадени на </w:t>
      </w:r>
      <w:r w:rsidRPr="00C3594F">
        <w:rPr>
          <w:rFonts w:ascii="Times New Roman" w:eastAsia="Times New Roman" w:hAnsi="Times New Roman" w:cs="Times New Roman"/>
          <w:color w:val="auto"/>
        </w:rPr>
        <w:lastRenderedPageBreak/>
        <w:t>чужд език трябва да бъдат придружени с превод на български език, в съответствие с изискванията на действащото законодателство.</w:t>
      </w:r>
    </w:p>
    <w:p w:rsidR="00BC04C1" w:rsidRPr="00C3594F" w:rsidRDefault="00BC04C1" w:rsidP="00BC04C1">
      <w:pPr>
        <w:tabs>
          <w:tab w:val="left" w:leader="hyphen" w:pos="8881"/>
        </w:tabs>
        <w:spacing w:before="240" w:after="240" w:line="2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3594F">
        <w:rPr>
          <w:rFonts w:ascii="Times New Roman" w:eastAsia="Times New Roman" w:hAnsi="Times New Roman" w:cs="Times New Roman"/>
          <w:color w:val="auto"/>
        </w:rPr>
        <w:t>Писмените материали, свързани с дневния ред на общото събрание, поканата и образеца на пълномощно са на разположение на акционерите по седалището на дружеството на адрес: гр. Русе, пл. „Отец Паисий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№ 2, етаж 10, и могат да бъдат получени на хартиен носител всеки работен ден от 10.00 до 16.00 часа, считано от </w:t>
      </w:r>
      <w:r>
        <w:rPr>
          <w:rFonts w:ascii="Times New Roman" w:eastAsia="Times New Roman" w:hAnsi="Times New Roman" w:cs="Times New Roman"/>
          <w:color w:val="auto"/>
        </w:rPr>
        <w:t>дата на публикуване на поканата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в Търговския регистър. Поканата, материалите, свързани с дневния ред и образеца на пълномощно са представени на Комисията за финансов надзор, обществеността и регулирания пазар, на който са допуснати до търговия акциите на дружеството. Поканата заедно с писмените материали и образеца на пълномощно са публикувани на интернет страницата на дружеството </w:t>
      </w:r>
      <w:r w:rsidRPr="008C322E">
        <w:rPr>
          <w:rFonts w:ascii="Times New Roman" w:eastAsia="Times New Roman" w:hAnsi="Times New Roman" w:cs="Times New Roman"/>
          <w:color w:val="auto"/>
        </w:rPr>
        <w:t xml:space="preserve">- </w:t>
      </w:r>
      <w:hyperlink r:id="rId6" w:history="1">
        <w:r w:rsidRPr="008C322E">
          <w:rPr>
            <w:rStyle w:val="a8"/>
            <w:rFonts w:ascii="Times New Roman" w:eastAsia="Times New Roman" w:hAnsi="Times New Roman" w:cs="Times New Roman"/>
            <w:color w:val="auto"/>
            <w:lang w:val="en-US"/>
          </w:rPr>
          <w:t>www.</w:t>
        </w:r>
        <w:bookmarkStart w:id="4" w:name="_GoBack"/>
        <w:bookmarkEnd w:id="4"/>
        <w:r w:rsidRPr="008C322E">
          <w:rPr>
            <w:rStyle w:val="a8"/>
            <w:rFonts w:ascii="Times New Roman" w:eastAsia="Times New Roman" w:hAnsi="Times New Roman" w:cs="Times New Roman"/>
            <w:color w:val="auto"/>
            <w:lang w:val="en-US"/>
          </w:rPr>
          <w:t>brp.bg</w:t>
        </w:r>
      </w:hyperlink>
      <w:r w:rsidRPr="00C3594F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Pr="00C3594F">
        <w:rPr>
          <w:rFonts w:ascii="Times New Roman" w:eastAsia="Times New Roman" w:hAnsi="Times New Roman" w:cs="Times New Roman"/>
          <w:color w:val="auto"/>
        </w:rPr>
        <w:t>секция „Общо събрание на акционерите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</w:rPr>
        <w:t>за времето от обявяването на поканата в Търговския регистър до приключването на общото събрание.</w:t>
      </w:r>
    </w:p>
    <w:p w:rsidR="00BC04C1" w:rsidRDefault="00BC04C1" w:rsidP="00BC04C1">
      <w:pPr>
        <w:spacing w:before="160" w:after="120" w:line="280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C3594F">
        <w:rPr>
          <w:rFonts w:ascii="Times New Roman" w:eastAsia="Times New Roman" w:hAnsi="Times New Roman" w:cs="Times New Roman"/>
          <w:color w:val="auto"/>
        </w:rPr>
        <w:t xml:space="preserve">При липса на кворум, на основание чл. 227, ал. 3 от Търговския закон, Общото събрание ще се проведе на </w:t>
      </w:r>
      <w:r w:rsidRPr="00847292">
        <w:rPr>
          <w:rFonts w:ascii="Times New Roman" w:eastAsia="Times New Roman" w:hAnsi="Times New Roman" w:cs="Times New Roman"/>
          <w:b/>
          <w:color w:val="auto"/>
          <w:lang w:val="bg-BG"/>
        </w:rPr>
        <w:t>13.07</w:t>
      </w:r>
      <w:r w:rsidRPr="00C3594F">
        <w:rPr>
          <w:rFonts w:ascii="Times New Roman" w:eastAsia="Times New Roman" w:hAnsi="Times New Roman" w:cs="Times New Roman"/>
          <w:b/>
          <w:color w:val="auto"/>
          <w:lang w:val="bg-BG"/>
        </w:rPr>
        <w:t>.2023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b/>
          <w:color w:val="auto"/>
        </w:rPr>
        <w:t>г. от 12.00 часа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 xml:space="preserve">(09.00 </w:t>
      </w:r>
      <w:r w:rsidRPr="00C3594F">
        <w:rPr>
          <w:rFonts w:ascii="Times New Roman" w:eastAsia="Times New Roman" w:hAnsi="Times New Roman" w:cs="Times New Roman"/>
          <w:color w:val="auto"/>
          <w:lang w:val="en-US"/>
        </w:rPr>
        <w:t>UTC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- координирано универсално време)</w:t>
      </w:r>
      <w:r w:rsidRPr="00C3594F">
        <w:rPr>
          <w:rFonts w:ascii="Times New Roman" w:eastAsia="Times New Roman" w:hAnsi="Times New Roman" w:cs="Times New Roman"/>
          <w:color w:val="auto"/>
        </w:rPr>
        <w:t xml:space="preserve"> на същото място и при същия обявен дневен ред като събранието ще бъде законно независимо от представения на него капитал. В този случай нови точ</w:t>
      </w:r>
      <w:r>
        <w:rPr>
          <w:rFonts w:ascii="Times New Roman" w:eastAsia="Times New Roman" w:hAnsi="Times New Roman" w:cs="Times New Roman"/>
          <w:color w:val="auto"/>
        </w:rPr>
        <w:t>ки в дневния ред по реда на чл.</w:t>
      </w:r>
      <w:r w:rsidRPr="00C3594F">
        <w:rPr>
          <w:rFonts w:ascii="Times New Roman" w:eastAsia="Times New Roman" w:hAnsi="Times New Roman" w:cs="Times New Roman"/>
          <w:color w:val="auto"/>
        </w:rPr>
        <w:t>223а от ТЗ не могат да бъдат включвани.</w:t>
      </w:r>
      <w:r w:rsidRPr="00C3594F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:rsidR="00BC04C1" w:rsidRPr="00A32A92" w:rsidRDefault="00BC04C1" w:rsidP="00BC04C1">
      <w:pPr>
        <w:spacing w:after="24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Настоящата покана е одобрена от</w:t>
      </w:r>
      <w:r w:rsidRPr="00A32A92">
        <w:rPr>
          <w:rFonts w:ascii="Times New Roman" w:eastAsia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УС</w:t>
      </w: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„Параходство Българско речно плаване"</w:t>
      </w:r>
      <w:r w:rsidRPr="00A32A92">
        <w:rPr>
          <w:rFonts w:ascii="Times New Roman" w:eastAsia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АД,</w:t>
      </w:r>
    </w:p>
    <w:p w:rsidR="00BC04C1" w:rsidRPr="00A32A92" w:rsidRDefault="00BC04C1" w:rsidP="00BC04C1">
      <w:pPr>
        <w:spacing w:line="220" w:lineRule="exact"/>
        <w:ind w:left="26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заседание, 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</w:rPr>
        <w:t>проведено на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 xml:space="preserve">11 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>май 2022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</w:rPr>
        <w:t>г.</w:t>
      </w:r>
    </w:p>
    <w:p w:rsidR="00BC04C1" w:rsidRDefault="00BC04C1" w:rsidP="00BC04C1">
      <w:pPr>
        <w:ind w:left="4248"/>
        <w:jc w:val="both"/>
        <w:rPr>
          <w:rFonts w:ascii="Times New Roman" w:eastAsia="Times New Roman" w:hAnsi="Times New Roman" w:cs="Times New Roman"/>
          <w:lang w:val="bg-BG"/>
        </w:rPr>
      </w:pPr>
    </w:p>
    <w:p w:rsidR="00BC04C1" w:rsidRDefault="00BC04C1" w:rsidP="00BC04C1">
      <w:pPr>
        <w:tabs>
          <w:tab w:val="left" w:pos="709"/>
        </w:tabs>
        <w:ind w:left="4248"/>
        <w:jc w:val="both"/>
        <w:rPr>
          <w:rFonts w:ascii="Times New Roman" w:eastAsia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eastAsia="Times New Roman" w:hAnsi="Times New Roman" w:cs="Times New Roman"/>
          <w:lang w:val="bg-BG"/>
        </w:rPr>
        <w:t>За „Параходство Българско речно плаване” АД</w:t>
      </w:r>
      <w:r w:rsidRPr="00F32485">
        <w:rPr>
          <w:rFonts w:ascii="Times New Roman" w:hAnsi="Times New Roman" w:cs="Times New Roman"/>
          <w:lang w:val="bg-BG"/>
        </w:rPr>
        <w:t>:</w:t>
      </w: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hAnsi="Times New Roman" w:cs="Times New Roman"/>
          <w:lang w:val="bg-BG"/>
        </w:rPr>
        <w:t>……………………………….</w:t>
      </w: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Тихомир Иванов Митев</w:t>
      </w: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</w:p>
    <w:p w:rsidR="00BC04C1" w:rsidRDefault="00BC04C1" w:rsidP="00BC04C1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hAnsi="Times New Roman" w:cs="Times New Roman"/>
          <w:lang w:val="bg-BG"/>
        </w:rPr>
        <w:t>……………………………….</w:t>
      </w:r>
    </w:p>
    <w:p w:rsidR="00BC04C1" w:rsidRPr="00F32485" w:rsidRDefault="00BC04C1" w:rsidP="00BC04C1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Румен Стефанов Попов</w:t>
      </w:r>
    </w:p>
    <w:p w:rsidR="00550E27" w:rsidRDefault="00550E27"/>
    <w:sectPr w:rsidR="0055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1"/>
    <w:rsid w:val="001A1A8D"/>
    <w:rsid w:val="002F2EC8"/>
    <w:rsid w:val="00475236"/>
    <w:rsid w:val="00550E27"/>
    <w:rsid w:val="009F1954"/>
    <w:rsid w:val="00B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41ACC9-0673-404B-9783-0F9109A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4C1"/>
    <w:rPr>
      <w:rFonts w:ascii="Arial Unicode MS" w:eastAsia="Arial Unicode MS" w:hAnsi="Arial Unicode MS" w:cs="Arial Unicode MS"/>
      <w:color w:val="000000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F1954"/>
    <w:pPr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AU" w:eastAsia="en-US"/>
    </w:rPr>
  </w:style>
  <w:style w:type="character" w:customStyle="1" w:styleId="a4">
    <w:name w:val="Подзаглавие Знак"/>
    <w:link w:val="a3"/>
    <w:rsid w:val="009F1954"/>
    <w:rPr>
      <w:rFonts w:ascii="Cambria" w:hAnsi="Cambria"/>
      <w:lang w:val="en-AU"/>
    </w:rPr>
  </w:style>
  <w:style w:type="character" w:styleId="a5">
    <w:name w:val="Strong"/>
    <w:qFormat/>
    <w:rsid w:val="009F1954"/>
    <w:rPr>
      <w:b/>
      <w:bCs/>
    </w:rPr>
  </w:style>
  <w:style w:type="character" w:styleId="a6">
    <w:name w:val="Emphasis"/>
    <w:qFormat/>
    <w:rsid w:val="009F1954"/>
    <w:rPr>
      <w:i/>
      <w:iCs/>
    </w:rPr>
  </w:style>
  <w:style w:type="paragraph" w:styleId="a7">
    <w:name w:val="No Spacing"/>
    <w:uiPriority w:val="1"/>
    <w:qFormat/>
    <w:rsid w:val="009F1954"/>
    <w:rPr>
      <w:lang w:val="en-AU"/>
    </w:rPr>
  </w:style>
  <w:style w:type="character" w:styleId="a8">
    <w:name w:val="Hyperlink"/>
    <w:basedOn w:val="a0"/>
    <w:rsid w:val="00BC04C1"/>
    <w:rPr>
      <w:color w:val="0066CC"/>
      <w:u w:val="single"/>
    </w:rPr>
  </w:style>
  <w:style w:type="character" w:customStyle="1" w:styleId="1">
    <w:name w:val="Заглавие #1"/>
    <w:basedOn w:val="a0"/>
    <w:rsid w:val="00BC0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styleId="a9">
    <w:name w:val="FollowedHyperlink"/>
    <w:basedOn w:val="a0"/>
    <w:uiPriority w:val="99"/>
    <w:semiHidden/>
    <w:unhideWhenUsed/>
    <w:rsid w:val="002F2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p.bg" TargetMode="External"/><Relationship Id="rId5" Type="http://schemas.openxmlformats.org/officeDocument/2006/relationships/hyperlink" Target="mailto:main@brp.bg" TargetMode="External"/><Relationship Id="rId4" Type="http://schemas.openxmlformats.org/officeDocument/2006/relationships/hyperlink" Target="http://www.br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ACC</cp:lastModifiedBy>
  <cp:revision>2</cp:revision>
  <dcterms:created xsi:type="dcterms:W3CDTF">2023-05-18T07:27:00Z</dcterms:created>
  <dcterms:modified xsi:type="dcterms:W3CDTF">2023-05-18T07:27:00Z</dcterms:modified>
</cp:coreProperties>
</file>